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DD752" w14:textId="19C31096" w:rsidR="00110EF2" w:rsidRDefault="00466F34" w:rsidP="00681D22">
      <w:pPr>
        <w:pStyle w:val="NoSpacing"/>
      </w:pPr>
      <w:r>
        <w:rPr>
          <w:noProof/>
        </w:rPr>
        <w:drawing>
          <wp:inline distT="0" distB="0" distL="0" distR="0" wp14:anchorId="6B600DB3" wp14:editId="4C7DE9A2">
            <wp:extent cx="3429000" cy="1533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TC logo.png"/>
                    <pic:cNvPicPr/>
                  </pic:nvPicPr>
                  <pic:blipFill>
                    <a:blip r:embed="rId5">
                      <a:extLst>
                        <a:ext uri="{28A0092B-C50C-407E-A947-70E740481C1C}">
                          <a14:useLocalDpi xmlns:a14="http://schemas.microsoft.com/office/drawing/2010/main" val="0"/>
                        </a:ext>
                      </a:extLst>
                    </a:blip>
                    <a:stretch>
                      <a:fillRect/>
                    </a:stretch>
                  </pic:blipFill>
                  <pic:spPr>
                    <a:xfrm>
                      <a:off x="0" y="0"/>
                      <a:ext cx="3429000" cy="1533525"/>
                    </a:xfrm>
                    <a:prstGeom prst="rect">
                      <a:avLst/>
                    </a:prstGeom>
                  </pic:spPr>
                </pic:pic>
              </a:graphicData>
            </a:graphic>
          </wp:inline>
        </w:drawing>
      </w:r>
    </w:p>
    <w:p w14:paraId="7B0A2825" w14:textId="77777777" w:rsidR="00110EF2" w:rsidRDefault="00110EF2" w:rsidP="00681D22">
      <w:pPr>
        <w:pStyle w:val="NoSpacing"/>
      </w:pPr>
    </w:p>
    <w:p w14:paraId="4FB31EF5" w14:textId="77777777" w:rsidR="000A12D0" w:rsidRPr="00110EF2" w:rsidRDefault="00681D22" w:rsidP="00681D22">
      <w:pPr>
        <w:pStyle w:val="NoSpacing"/>
        <w:rPr>
          <w:u w:val="single"/>
        </w:rPr>
      </w:pPr>
      <w:r w:rsidRPr="00110EF2">
        <w:rPr>
          <w:u w:val="single"/>
        </w:rPr>
        <w:t xml:space="preserve">Employee Code of Conduct </w:t>
      </w:r>
    </w:p>
    <w:p w14:paraId="25B77F3D" w14:textId="77777777" w:rsidR="00681D22" w:rsidRDefault="00681D22" w:rsidP="00681D22">
      <w:pPr>
        <w:pStyle w:val="NoSpacing"/>
      </w:pPr>
    </w:p>
    <w:p w14:paraId="0B98FFA9" w14:textId="77777777" w:rsidR="00681D22" w:rsidRPr="00110EF2" w:rsidRDefault="00681D22" w:rsidP="00681D22">
      <w:pPr>
        <w:pStyle w:val="NoSpacing"/>
        <w:rPr>
          <w:sz w:val="20"/>
          <w:szCs w:val="20"/>
          <w:u w:val="single"/>
        </w:rPr>
      </w:pPr>
      <w:r w:rsidRPr="00110EF2">
        <w:rPr>
          <w:sz w:val="20"/>
          <w:szCs w:val="20"/>
          <w:u w:val="single"/>
        </w:rPr>
        <w:t>Introduction:</w:t>
      </w:r>
    </w:p>
    <w:p w14:paraId="0794A83A" w14:textId="77777777" w:rsidR="00681D22" w:rsidRDefault="00681D22" w:rsidP="00681D22">
      <w:pPr>
        <w:pStyle w:val="NoSpacing"/>
        <w:rPr>
          <w:sz w:val="16"/>
          <w:szCs w:val="16"/>
        </w:rPr>
      </w:pPr>
    </w:p>
    <w:p w14:paraId="6D066487" w14:textId="7092F72B" w:rsidR="00681D22" w:rsidRDefault="00681D22" w:rsidP="00681D22">
      <w:pPr>
        <w:pStyle w:val="NoSpacing"/>
        <w:rPr>
          <w:sz w:val="16"/>
          <w:szCs w:val="16"/>
        </w:rPr>
      </w:pPr>
      <w:r>
        <w:rPr>
          <w:sz w:val="16"/>
          <w:szCs w:val="16"/>
        </w:rPr>
        <w:t xml:space="preserve">The </w:t>
      </w:r>
      <w:r w:rsidR="00466F34">
        <w:rPr>
          <w:sz w:val="16"/>
          <w:szCs w:val="16"/>
        </w:rPr>
        <w:t xml:space="preserve">Big Think </w:t>
      </w:r>
      <w:r w:rsidR="00B10ECE">
        <w:rPr>
          <w:sz w:val="16"/>
          <w:szCs w:val="16"/>
        </w:rPr>
        <w:t>Capital Code</w:t>
      </w:r>
      <w:r>
        <w:rPr>
          <w:sz w:val="16"/>
          <w:szCs w:val="16"/>
        </w:rPr>
        <w:t xml:space="preserve"> of Conduct is here to guide our behavior and to help us li</w:t>
      </w:r>
      <w:r w:rsidR="00110EF2">
        <w:rPr>
          <w:sz w:val="16"/>
          <w:szCs w:val="16"/>
        </w:rPr>
        <w:t>ve up to the highest standard</w:t>
      </w:r>
      <w:r>
        <w:rPr>
          <w:sz w:val="16"/>
          <w:szCs w:val="16"/>
        </w:rPr>
        <w:t>s</w:t>
      </w:r>
      <w:r w:rsidR="00110EF2">
        <w:rPr>
          <w:sz w:val="16"/>
          <w:szCs w:val="16"/>
        </w:rPr>
        <w:t xml:space="preserve"> of excellence. </w:t>
      </w:r>
      <w:r w:rsidR="00847862">
        <w:rPr>
          <w:sz w:val="16"/>
          <w:szCs w:val="16"/>
        </w:rPr>
        <w:t>Please remember that y</w:t>
      </w:r>
      <w:r w:rsidR="00110EF2">
        <w:rPr>
          <w:sz w:val="16"/>
          <w:szCs w:val="16"/>
        </w:rPr>
        <w:t>our work ethic</w:t>
      </w:r>
      <w:r w:rsidR="00847862">
        <w:rPr>
          <w:sz w:val="16"/>
          <w:szCs w:val="16"/>
        </w:rPr>
        <w:t xml:space="preserve">, </w:t>
      </w:r>
      <w:r w:rsidR="00B10ECE">
        <w:rPr>
          <w:sz w:val="16"/>
          <w:szCs w:val="16"/>
        </w:rPr>
        <w:t>attitude,</w:t>
      </w:r>
      <w:r w:rsidR="00847862">
        <w:rPr>
          <w:sz w:val="16"/>
          <w:szCs w:val="16"/>
        </w:rPr>
        <w:t xml:space="preserve"> and behavior is a direct reflection of you, those you work with and </w:t>
      </w:r>
      <w:r w:rsidR="00466F34">
        <w:rPr>
          <w:sz w:val="16"/>
          <w:szCs w:val="16"/>
        </w:rPr>
        <w:t xml:space="preserve">Big Think </w:t>
      </w:r>
      <w:r w:rsidR="00B10ECE">
        <w:rPr>
          <w:sz w:val="16"/>
          <w:szCs w:val="16"/>
        </w:rPr>
        <w:t>Capital.</w:t>
      </w:r>
      <w:r w:rsidR="00847862">
        <w:rPr>
          <w:sz w:val="16"/>
          <w:szCs w:val="16"/>
        </w:rPr>
        <w:t xml:space="preserve"> The standards referred to below </w:t>
      </w:r>
      <w:r>
        <w:rPr>
          <w:sz w:val="16"/>
          <w:szCs w:val="16"/>
        </w:rPr>
        <w:t>are manda</w:t>
      </w:r>
      <w:r w:rsidR="00847862">
        <w:rPr>
          <w:sz w:val="16"/>
          <w:szCs w:val="16"/>
        </w:rPr>
        <w:t xml:space="preserve">tory and are consistent with our desire to be best of breed in all </w:t>
      </w:r>
      <w:r w:rsidR="00636A35">
        <w:rPr>
          <w:sz w:val="16"/>
          <w:szCs w:val="16"/>
        </w:rPr>
        <w:t>aspects of</w:t>
      </w:r>
      <w:r w:rsidR="00847862">
        <w:rPr>
          <w:sz w:val="16"/>
          <w:szCs w:val="16"/>
        </w:rPr>
        <w:t xml:space="preserve"> our professional lives.  Be accountable to yourself and to your team!</w:t>
      </w:r>
      <w:r w:rsidR="00847862" w:rsidRPr="00847862">
        <w:rPr>
          <w:sz w:val="16"/>
          <w:szCs w:val="16"/>
        </w:rPr>
        <w:t xml:space="preserve"> </w:t>
      </w:r>
      <w:r w:rsidR="00847862">
        <w:rPr>
          <w:sz w:val="16"/>
          <w:szCs w:val="16"/>
        </w:rPr>
        <w:t>Don’t bruise the brand.</w:t>
      </w:r>
    </w:p>
    <w:p w14:paraId="294B765F" w14:textId="77777777" w:rsidR="00681D22" w:rsidRDefault="00681D22" w:rsidP="00681D22">
      <w:pPr>
        <w:pStyle w:val="NoSpacing"/>
        <w:rPr>
          <w:sz w:val="16"/>
          <w:szCs w:val="16"/>
        </w:rPr>
      </w:pPr>
    </w:p>
    <w:p w14:paraId="4F08E092" w14:textId="77777777" w:rsidR="00681D22" w:rsidRPr="00847862" w:rsidRDefault="00681D22" w:rsidP="00681D22">
      <w:pPr>
        <w:pStyle w:val="NoSpacing"/>
        <w:rPr>
          <w:b/>
          <w:sz w:val="16"/>
          <w:szCs w:val="16"/>
          <w:u w:val="single"/>
        </w:rPr>
      </w:pPr>
      <w:r w:rsidRPr="00847862">
        <w:rPr>
          <w:b/>
          <w:sz w:val="16"/>
          <w:szCs w:val="16"/>
          <w:u w:val="single"/>
        </w:rPr>
        <w:t xml:space="preserve">Mission Statement </w:t>
      </w:r>
    </w:p>
    <w:p w14:paraId="229C1483" w14:textId="77777777" w:rsidR="00681D22" w:rsidRDefault="00681D22" w:rsidP="00681D22">
      <w:pPr>
        <w:pStyle w:val="NoSpacing"/>
        <w:rPr>
          <w:sz w:val="16"/>
          <w:szCs w:val="16"/>
        </w:rPr>
      </w:pPr>
    </w:p>
    <w:p w14:paraId="58CBA667" w14:textId="6F5522ED" w:rsidR="00681D22" w:rsidRDefault="00466F34" w:rsidP="00681D22">
      <w:pPr>
        <w:pStyle w:val="NoSpacing"/>
        <w:rPr>
          <w:sz w:val="16"/>
          <w:szCs w:val="16"/>
        </w:rPr>
      </w:pPr>
      <w:r>
        <w:rPr>
          <w:sz w:val="16"/>
          <w:szCs w:val="16"/>
        </w:rPr>
        <w:t xml:space="preserve">Big Think </w:t>
      </w:r>
      <w:r w:rsidR="00636A35">
        <w:rPr>
          <w:sz w:val="16"/>
          <w:szCs w:val="16"/>
        </w:rPr>
        <w:t>Capital is</w:t>
      </w:r>
      <w:r w:rsidR="00681D22">
        <w:rPr>
          <w:sz w:val="16"/>
          <w:szCs w:val="16"/>
        </w:rPr>
        <w:t xml:space="preserve"> an independent sales organization that provides personalized working capital solutions in a friendly, responsive fashion. </w:t>
      </w:r>
    </w:p>
    <w:p w14:paraId="17BB9BD5" w14:textId="77777777" w:rsidR="00681D22" w:rsidRDefault="00681D22" w:rsidP="00681D22">
      <w:pPr>
        <w:pStyle w:val="NoSpacing"/>
        <w:rPr>
          <w:sz w:val="16"/>
          <w:szCs w:val="16"/>
        </w:rPr>
      </w:pPr>
    </w:p>
    <w:p w14:paraId="1355E8C3" w14:textId="77777777" w:rsidR="00681D22" w:rsidRPr="00847862" w:rsidRDefault="00681D22" w:rsidP="00681D22">
      <w:pPr>
        <w:pStyle w:val="NoSpacing"/>
        <w:rPr>
          <w:b/>
          <w:sz w:val="16"/>
          <w:szCs w:val="16"/>
          <w:u w:val="single"/>
        </w:rPr>
      </w:pPr>
      <w:r w:rsidRPr="00847862">
        <w:rPr>
          <w:b/>
          <w:sz w:val="16"/>
          <w:szCs w:val="16"/>
          <w:u w:val="single"/>
        </w:rPr>
        <w:t>We believe in:</w:t>
      </w:r>
    </w:p>
    <w:p w14:paraId="61CF4506" w14:textId="77777777" w:rsidR="00681D22" w:rsidRDefault="00681D22" w:rsidP="00681D22">
      <w:pPr>
        <w:pStyle w:val="NoSpacing"/>
        <w:rPr>
          <w:sz w:val="16"/>
          <w:szCs w:val="16"/>
        </w:rPr>
      </w:pPr>
    </w:p>
    <w:p w14:paraId="6797DC42" w14:textId="77777777" w:rsidR="00681D22" w:rsidRDefault="00681D22" w:rsidP="00847862">
      <w:pPr>
        <w:pStyle w:val="NoSpacing"/>
        <w:ind w:left="2160" w:hanging="2160"/>
        <w:rPr>
          <w:sz w:val="16"/>
          <w:szCs w:val="16"/>
        </w:rPr>
      </w:pPr>
      <w:r w:rsidRPr="00847862">
        <w:rPr>
          <w:b/>
          <w:sz w:val="16"/>
          <w:szCs w:val="16"/>
        </w:rPr>
        <w:t>Practical expertise</w:t>
      </w:r>
      <w:r>
        <w:rPr>
          <w:sz w:val="16"/>
          <w:szCs w:val="16"/>
        </w:rPr>
        <w:t xml:space="preserve">. </w:t>
      </w:r>
      <w:r w:rsidR="00847862">
        <w:rPr>
          <w:sz w:val="16"/>
          <w:szCs w:val="16"/>
        </w:rPr>
        <w:tab/>
      </w:r>
      <w:r>
        <w:rPr>
          <w:sz w:val="16"/>
          <w:szCs w:val="16"/>
        </w:rPr>
        <w:t xml:space="preserve">By carefully considering individual situations, goals and circumstances, we provide our clients with personalized working capital solutions that truly benefit them. </w:t>
      </w:r>
    </w:p>
    <w:p w14:paraId="47E9AB17" w14:textId="77777777" w:rsidR="00681D22" w:rsidRDefault="00681D22" w:rsidP="00681D22">
      <w:pPr>
        <w:pStyle w:val="NoSpacing"/>
        <w:rPr>
          <w:sz w:val="16"/>
          <w:szCs w:val="16"/>
        </w:rPr>
      </w:pPr>
    </w:p>
    <w:p w14:paraId="6A556666" w14:textId="50D1E6B0" w:rsidR="00681D22" w:rsidRDefault="00681D22" w:rsidP="00847862">
      <w:pPr>
        <w:pStyle w:val="NoSpacing"/>
        <w:ind w:left="2160" w:hanging="2160"/>
        <w:rPr>
          <w:sz w:val="16"/>
          <w:szCs w:val="16"/>
        </w:rPr>
      </w:pPr>
      <w:r w:rsidRPr="00847862">
        <w:rPr>
          <w:b/>
          <w:sz w:val="16"/>
          <w:szCs w:val="16"/>
        </w:rPr>
        <w:t>Friendly utility</w:t>
      </w:r>
      <w:r>
        <w:rPr>
          <w:sz w:val="16"/>
          <w:szCs w:val="16"/>
        </w:rPr>
        <w:t xml:space="preserve">. </w:t>
      </w:r>
      <w:r w:rsidR="00847862">
        <w:rPr>
          <w:sz w:val="16"/>
          <w:szCs w:val="16"/>
        </w:rPr>
        <w:tab/>
      </w:r>
      <w:r>
        <w:rPr>
          <w:sz w:val="16"/>
          <w:szCs w:val="16"/>
        </w:rPr>
        <w:t xml:space="preserve">We create a refreshingly distinct borrowing experience by combining a simple, </w:t>
      </w:r>
      <w:r w:rsidR="00636A35">
        <w:rPr>
          <w:sz w:val="16"/>
          <w:szCs w:val="16"/>
        </w:rPr>
        <w:t>hassle-free</w:t>
      </w:r>
      <w:r>
        <w:rPr>
          <w:sz w:val="16"/>
          <w:szCs w:val="16"/>
        </w:rPr>
        <w:t xml:space="preserve"> process with our unique brand </w:t>
      </w:r>
      <w:r w:rsidR="00847862">
        <w:rPr>
          <w:sz w:val="16"/>
          <w:szCs w:val="16"/>
        </w:rPr>
        <w:t>of</w:t>
      </w:r>
      <w:r>
        <w:rPr>
          <w:sz w:val="16"/>
          <w:szCs w:val="16"/>
        </w:rPr>
        <w:t xml:space="preserve"> personality and positive energy.</w:t>
      </w:r>
    </w:p>
    <w:p w14:paraId="6946371C" w14:textId="77777777" w:rsidR="00681D22" w:rsidRDefault="00681D22" w:rsidP="00681D22">
      <w:pPr>
        <w:pStyle w:val="NoSpacing"/>
        <w:rPr>
          <w:sz w:val="16"/>
          <w:szCs w:val="16"/>
        </w:rPr>
      </w:pPr>
    </w:p>
    <w:p w14:paraId="45BD2821" w14:textId="77777777" w:rsidR="00681D22" w:rsidRDefault="00681D22" w:rsidP="00847862">
      <w:pPr>
        <w:pStyle w:val="NoSpacing"/>
        <w:pBdr>
          <w:bottom w:val="single" w:sz="12" w:space="1" w:color="auto"/>
        </w:pBdr>
        <w:ind w:left="2160" w:hanging="2160"/>
        <w:rPr>
          <w:sz w:val="16"/>
          <w:szCs w:val="16"/>
        </w:rPr>
      </w:pPr>
      <w:r w:rsidRPr="00847862">
        <w:rPr>
          <w:b/>
          <w:sz w:val="16"/>
          <w:szCs w:val="16"/>
        </w:rPr>
        <w:t>Progressive integrity</w:t>
      </w:r>
      <w:r>
        <w:rPr>
          <w:sz w:val="16"/>
          <w:szCs w:val="16"/>
        </w:rPr>
        <w:t xml:space="preserve">. </w:t>
      </w:r>
      <w:r w:rsidR="00847862">
        <w:rPr>
          <w:sz w:val="16"/>
          <w:szCs w:val="16"/>
        </w:rPr>
        <w:tab/>
      </w:r>
      <w:r>
        <w:rPr>
          <w:sz w:val="16"/>
          <w:szCs w:val="16"/>
        </w:rPr>
        <w:t>We search for innovative and unconventional ways to ethically expand our business, serve our clients and shape the industry.</w:t>
      </w:r>
    </w:p>
    <w:p w14:paraId="04B9569B" w14:textId="77777777" w:rsidR="00681D22" w:rsidRDefault="00681D22" w:rsidP="00681D22">
      <w:pPr>
        <w:pStyle w:val="NoSpacing"/>
        <w:rPr>
          <w:sz w:val="16"/>
          <w:szCs w:val="16"/>
        </w:rPr>
      </w:pPr>
    </w:p>
    <w:p w14:paraId="553C18E7" w14:textId="77777777" w:rsidR="00C76FB8" w:rsidRDefault="00681D22" w:rsidP="00681D22">
      <w:pPr>
        <w:pStyle w:val="NoSpacing"/>
        <w:numPr>
          <w:ilvl w:val="0"/>
          <w:numId w:val="2"/>
        </w:numPr>
        <w:rPr>
          <w:sz w:val="16"/>
          <w:szCs w:val="16"/>
        </w:rPr>
      </w:pPr>
      <w:r>
        <w:rPr>
          <w:sz w:val="16"/>
          <w:szCs w:val="16"/>
        </w:rPr>
        <w:t>Excellence – Quality, Creativity</w:t>
      </w:r>
      <w:r w:rsidR="006B451B">
        <w:rPr>
          <w:sz w:val="16"/>
          <w:szCs w:val="16"/>
        </w:rPr>
        <w:t xml:space="preserve">, Innovation </w:t>
      </w:r>
      <w:r w:rsidR="00C76FB8">
        <w:rPr>
          <w:sz w:val="16"/>
          <w:szCs w:val="16"/>
        </w:rPr>
        <w:t xml:space="preserve">and Integrity. </w:t>
      </w:r>
    </w:p>
    <w:p w14:paraId="7D943047" w14:textId="77777777" w:rsidR="00847862" w:rsidRDefault="00847862" w:rsidP="002E3499">
      <w:pPr>
        <w:pStyle w:val="NoSpacing"/>
        <w:ind w:left="720"/>
        <w:rPr>
          <w:sz w:val="16"/>
          <w:szCs w:val="16"/>
        </w:rPr>
      </w:pPr>
    </w:p>
    <w:p w14:paraId="390D163E" w14:textId="1E019358" w:rsidR="002E3499" w:rsidRDefault="00B10ECE" w:rsidP="002E3499">
      <w:pPr>
        <w:pStyle w:val="NoSpacing"/>
        <w:ind w:left="720"/>
        <w:rPr>
          <w:sz w:val="16"/>
          <w:szCs w:val="16"/>
        </w:rPr>
      </w:pPr>
      <w:r>
        <w:rPr>
          <w:sz w:val="16"/>
          <w:szCs w:val="16"/>
        </w:rPr>
        <w:t>Upholding BTC</w:t>
      </w:r>
      <w:r w:rsidR="00466F34">
        <w:rPr>
          <w:sz w:val="16"/>
          <w:szCs w:val="16"/>
        </w:rPr>
        <w:t>’</w:t>
      </w:r>
      <w:r w:rsidR="002E3499">
        <w:rPr>
          <w:sz w:val="16"/>
          <w:szCs w:val="16"/>
        </w:rPr>
        <w:t xml:space="preserve">’s excellence means </w:t>
      </w:r>
      <w:r w:rsidR="00847862">
        <w:rPr>
          <w:sz w:val="16"/>
          <w:szCs w:val="16"/>
        </w:rPr>
        <w:t xml:space="preserve">a commitment to </w:t>
      </w:r>
      <w:r w:rsidR="002E3499">
        <w:rPr>
          <w:sz w:val="16"/>
          <w:szCs w:val="16"/>
        </w:rPr>
        <w:t xml:space="preserve">quality, creativity, </w:t>
      </w:r>
      <w:r>
        <w:rPr>
          <w:sz w:val="16"/>
          <w:szCs w:val="16"/>
        </w:rPr>
        <w:t>innovation,</w:t>
      </w:r>
      <w:r w:rsidR="002E3499">
        <w:rPr>
          <w:sz w:val="16"/>
          <w:szCs w:val="16"/>
        </w:rPr>
        <w:t xml:space="preserve"> and integrity. This means acting responsibly in all </w:t>
      </w:r>
      <w:r w:rsidR="00847862">
        <w:rPr>
          <w:sz w:val="16"/>
          <w:szCs w:val="16"/>
        </w:rPr>
        <w:t xml:space="preserve">our professional relationships and </w:t>
      </w:r>
      <w:r w:rsidR="002E3499">
        <w:rPr>
          <w:sz w:val="16"/>
          <w:szCs w:val="16"/>
        </w:rPr>
        <w:t xml:space="preserve">in a manner consistent with the high standards we set for our business conduct. All employees of </w:t>
      </w:r>
      <w:r w:rsidR="00466F34">
        <w:rPr>
          <w:sz w:val="16"/>
          <w:szCs w:val="16"/>
        </w:rPr>
        <w:t>BTC</w:t>
      </w:r>
      <w:r w:rsidR="002E3499">
        <w:rPr>
          <w:sz w:val="16"/>
          <w:szCs w:val="16"/>
        </w:rPr>
        <w:t xml:space="preserve"> have a sincere duty and obligation to give nothing but their very best when presenting ideas, proposa</w:t>
      </w:r>
      <w:r w:rsidR="00847862">
        <w:rPr>
          <w:sz w:val="16"/>
          <w:szCs w:val="16"/>
        </w:rPr>
        <w:t>ls and offers to our clients. In</w:t>
      </w:r>
      <w:r w:rsidR="002E3499">
        <w:rPr>
          <w:sz w:val="16"/>
          <w:szCs w:val="16"/>
        </w:rPr>
        <w:t xml:space="preserve"> order to create excellence, we must at all times strive to give our best and create things we are proud to identify </w:t>
      </w:r>
      <w:r w:rsidR="00466F34">
        <w:rPr>
          <w:sz w:val="16"/>
          <w:szCs w:val="16"/>
        </w:rPr>
        <w:t xml:space="preserve">Big Think </w:t>
      </w:r>
      <w:r>
        <w:rPr>
          <w:sz w:val="16"/>
          <w:szCs w:val="16"/>
        </w:rPr>
        <w:t>Capital with</w:t>
      </w:r>
      <w:r w:rsidR="002E3499">
        <w:rPr>
          <w:sz w:val="16"/>
          <w:szCs w:val="16"/>
        </w:rPr>
        <w:t>.</w:t>
      </w:r>
    </w:p>
    <w:p w14:paraId="461B2B81" w14:textId="77777777" w:rsidR="002E3499" w:rsidRDefault="002E3499" w:rsidP="002E3499">
      <w:pPr>
        <w:pStyle w:val="NoSpacing"/>
        <w:rPr>
          <w:sz w:val="16"/>
          <w:szCs w:val="16"/>
        </w:rPr>
      </w:pPr>
    </w:p>
    <w:p w14:paraId="1B60CBAF" w14:textId="77777777" w:rsidR="002E3499" w:rsidRDefault="002E3499" w:rsidP="002E3499">
      <w:pPr>
        <w:pStyle w:val="NoSpacing"/>
        <w:numPr>
          <w:ilvl w:val="0"/>
          <w:numId w:val="2"/>
        </w:numPr>
        <w:rPr>
          <w:sz w:val="16"/>
          <w:szCs w:val="16"/>
        </w:rPr>
      </w:pPr>
      <w:r>
        <w:rPr>
          <w:sz w:val="16"/>
          <w:szCs w:val="16"/>
        </w:rPr>
        <w:t xml:space="preserve">Standards of Conduct – Upholding legal and ethical standards of conduct. </w:t>
      </w:r>
    </w:p>
    <w:p w14:paraId="6B72A78D" w14:textId="77777777" w:rsidR="00847862" w:rsidRDefault="00847862" w:rsidP="002E3499">
      <w:pPr>
        <w:pStyle w:val="NoSpacing"/>
        <w:ind w:left="720"/>
        <w:rPr>
          <w:sz w:val="16"/>
          <w:szCs w:val="16"/>
        </w:rPr>
      </w:pPr>
    </w:p>
    <w:p w14:paraId="2892C828" w14:textId="1E862C5A" w:rsidR="002E3499" w:rsidRDefault="00847862" w:rsidP="002E3499">
      <w:pPr>
        <w:pStyle w:val="NoSpacing"/>
        <w:ind w:left="720"/>
        <w:rPr>
          <w:sz w:val="16"/>
          <w:szCs w:val="16"/>
        </w:rPr>
      </w:pPr>
      <w:r>
        <w:rPr>
          <w:sz w:val="16"/>
          <w:szCs w:val="16"/>
        </w:rPr>
        <w:t>Adhering to</w:t>
      </w:r>
      <w:r w:rsidR="002E3499">
        <w:rPr>
          <w:sz w:val="16"/>
          <w:szCs w:val="16"/>
        </w:rPr>
        <w:t xml:space="preserve"> </w:t>
      </w:r>
      <w:r>
        <w:rPr>
          <w:sz w:val="16"/>
          <w:szCs w:val="16"/>
        </w:rPr>
        <w:t>legal and professional standards of conduct</w:t>
      </w:r>
      <w:r w:rsidR="002E3499">
        <w:rPr>
          <w:sz w:val="16"/>
          <w:szCs w:val="16"/>
        </w:rPr>
        <w:t xml:space="preserve"> is mandatory for every employee, manager and members of the Executive team who is employed </w:t>
      </w:r>
      <w:r w:rsidR="00B10ECE">
        <w:rPr>
          <w:sz w:val="16"/>
          <w:szCs w:val="16"/>
        </w:rPr>
        <w:t>or</w:t>
      </w:r>
      <w:r w:rsidR="002E3499">
        <w:rPr>
          <w:sz w:val="16"/>
          <w:szCs w:val="16"/>
        </w:rPr>
        <w:t xml:space="preserve"> affiliated with </w:t>
      </w:r>
      <w:r w:rsidR="00466F34">
        <w:rPr>
          <w:sz w:val="16"/>
          <w:szCs w:val="16"/>
        </w:rPr>
        <w:t xml:space="preserve">Big Think </w:t>
      </w:r>
      <w:r w:rsidR="00B10ECE">
        <w:rPr>
          <w:sz w:val="16"/>
          <w:szCs w:val="16"/>
        </w:rPr>
        <w:t>Capital.</w:t>
      </w:r>
    </w:p>
    <w:p w14:paraId="22156ACB" w14:textId="77777777" w:rsidR="002E3499" w:rsidRDefault="002E3499" w:rsidP="002E3499">
      <w:pPr>
        <w:pStyle w:val="NoSpacing"/>
        <w:ind w:left="720"/>
        <w:rPr>
          <w:sz w:val="16"/>
          <w:szCs w:val="16"/>
        </w:rPr>
      </w:pPr>
    </w:p>
    <w:p w14:paraId="2AAEB36E" w14:textId="56886766" w:rsidR="002E3499" w:rsidRDefault="002E3499" w:rsidP="002E3499">
      <w:pPr>
        <w:pStyle w:val="NoSpacing"/>
        <w:ind w:left="720"/>
        <w:rPr>
          <w:sz w:val="16"/>
          <w:szCs w:val="16"/>
        </w:rPr>
      </w:pPr>
      <w:r>
        <w:rPr>
          <w:sz w:val="16"/>
          <w:szCs w:val="16"/>
        </w:rPr>
        <w:t xml:space="preserve">We are responsible for maintaining ethical standards. These standards </w:t>
      </w:r>
      <w:r w:rsidR="00A039CC">
        <w:rPr>
          <w:sz w:val="16"/>
          <w:szCs w:val="16"/>
        </w:rPr>
        <w:t xml:space="preserve">govern how we treat our internal and external clients as well as each other and therefore anyone with whom we have contact. The standards that we adhere to are integrity, honesty, trust, respect, fair play and teamwork. These standards should be reflected in our </w:t>
      </w:r>
      <w:r w:rsidR="00584302">
        <w:rPr>
          <w:sz w:val="16"/>
          <w:szCs w:val="16"/>
        </w:rPr>
        <w:t>day-to-day</w:t>
      </w:r>
      <w:r w:rsidR="00A039CC">
        <w:rPr>
          <w:sz w:val="16"/>
          <w:szCs w:val="16"/>
        </w:rPr>
        <w:t xml:space="preserve"> business and attitude so </w:t>
      </w:r>
      <w:r w:rsidR="00466F34">
        <w:rPr>
          <w:sz w:val="16"/>
          <w:szCs w:val="16"/>
        </w:rPr>
        <w:t>BTC</w:t>
      </w:r>
      <w:r w:rsidR="00A039CC">
        <w:rPr>
          <w:sz w:val="16"/>
          <w:szCs w:val="16"/>
        </w:rPr>
        <w:t xml:space="preserve"> can continue to uphold our ethical virtues for years to come. </w:t>
      </w:r>
    </w:p>
    <w:p w14:paraId="0B2659F5" w14:textId="77777777" w:rsidR="00A039CC" w:rsidRDefault="00A039CC" w:rsidP="002E3499">
      <w:pPr>
        <w:pStyle w:val="NoSpacing"/>
        <w:ind w:left="720"/>
        <w:rPr>
          <w:sz w:val="16"/>
          <w:szCs w:val="16"/>
        </w:rPr>
      </w:pPr>
    </w:p>
    <w:p w14:paraId="5955BB0F" w14:textId="7A10EAC5" w:rsidR="00A039CC" w:rsidRDefault="00847862" w:rsidP="002E3499">
      <w:pPr>
        <w:pStyle w:val="NoSpacing"/>
        <w:ind w:left="720"/>
        <w:rPr>
          <w:sz w:val="16"/>
          <w:szCs w:val="16"/>
        </w:rPr>
      </w:pPr>
      <w:r>
        <w:rPr>
          <w:sz w:val="16"/>
          <w:szCs w:val="16"/>
        </w:rPr>
        <w:t xml:space="preserve">We </w:t>
      </w:r>
      <w:r w:rsidR="00A039CC">
        <w:rPr>
          <w:sz w:val="16"/>
          <w:szCs w:val="16"/>
        </w:rPr>
        <w:t xml:space="preserve">believe that our behavior as a business should reflect the commitment to the values set forth in </w:t>
      </w:r>
      <w:r w:rsidR="00466F34">
        <w:rPr>
          <w:sz w:val="16"/>
          <w:szCs w:val="16"/>
        </w:rPr>
        <w:t xml:space="preserve">Big Think Capital </w:t>
      </w:r>
      <w:r w:rsidR="00A039CC">
        <w:rPr>
          <w:sz w:val="16"/>
          <w:szCs w:val="16"/>
        </w:rPr>
        <w:t xml:space="preserve">’s Code of Conduct. </w:t>
      </w:r>
    </w:p>
    <w:p w14:paraId="48F60AFC" w14:textId="77777777" w:rsidR="00A039CC" w:rsidRDefault="00A039CC" w:rsidP="00A039CC">
      <w:pPr>
        <w:pStyle w:val="NoSpacing"/>
        <w:rPr>
          <w:sz w:val="16"/>
          <w:szCs w:val="16"/>
        </w:rPr>
      </w:pPr>
    </w:p>
    <w:p w14:paraId="22104BE7" w14:textId="77777777" w:rsidR="00A039CC" w:rsidRDefault="00A039CC" w:rsidP="00A039CC">
      <w:pPr>
        <w:pStyle w:val="NoSpacing"/>
        <w:numPr>
          <w:ilvl w:val="0"/>
          <w:numId w:val="2"/>
        </w:numPr>
        <w:rPr>
          <w:sz w:val="16"/>
          <w:szCs w:val="16"/>
        </w:rPr>
      </w:pPr>
      <w:r>
        <w:rPr>
          <w:sz w:val="16"/>
          <w:szCs w:val="16"/>
        </w:rPr>
        <w:t xml:space="preserve">Knowledge – Everyone must be courteous and knowledgeable about our products and services. </w:t>
      </w:r>
    </w:p>
    <w:p w14:paraId="663C950A" w14:textId="77777777" w:rsidR="00847862" w:rsidRDefault="00847862" w:rsidP="00847862">
      <w:pPr>
        <w:pStyle w:val="NoSpacing"/>
        <w:ind w:left="720"/>
        <w:rPr>
          <w:sz w:val="16"/>
          <w:szCs w:val="16"/>
        </w:rPr>
      </w:pPr>
    </w:p>
    <w:p w14:paraId="3D2E7C58" w14:textId="04137F50" w:rsidR="00A039CC" w:rsidRDefault="00A039CC" w:rsidP="00A039CC">
      <w:pPr>
        <w:pStyle w:val="NoSpacing"/>
        <w:ind w:left="720"/>
        <w:rPr>
          <w:sz w:val="16"/>
          <w:szCs w:val="16"/>
        </w:rPr>
      </w:pPr>
      <w:r>
        <w:rPr>
          <w:sz w:val="16"/>
          <w:szCs w:val="16"/>
        </w:rPr>
        <w:t xml:space="preserve">It is the responsibility of every employee and every member of the management team to be courteous and knowledgeable about our products and services. Further, each employee should be equipped to assist our clients in enjoying the highest quality experience that </w:t>
      </w:r>
      <w:r w:rsidR="00466F34">
        <w:rPr>
          <w:sz w:val="16"/>
          <w:szCs w:val="16"/>
        </w:rPr>
        <w:t xml:space="preserve">Big Think </w:t>
      </w:r>
      <w:r w:rsidR="00B10ECE">
        <w:rPr>
          <w:sz w:val="16"/>
          <w:szCs w:val="16"/>
        </w:rPr>
        <w:t>Capital can</w:t>
      </w:r>
      <w:r>
        <w:rPr>
          <w:sz w:val="16"/>
          <w:szCs w:val="16"/>
        </w:rPr>
        <w:t xml:space="preserve"> provide. </w:t>
      </w:r>
    </w:p>
    <w:p w14:paraId="3B652265" w14:textId="77777777" w:rsidR="00A039CC" w:rsidRDefault="00A039CC" w:rsidP="00A039CC">
      <w:pPr>
        <w:pStyle w:val="NoSpacing"/>
        <w:rPr>
          <w:sz w:val="16"/>
          <w:szCs w:val="16"/>
        </w:rPr>
      </w:pPr>
    </w:p>
    <w:p w14:paraId="31E56225" w14:textId="5EAE0095" w:rsidR="00A039CC" w:rsidRDefault="00A039CC" w:rsidP="00A039CC">
      <w:pPr>
        <w:pStyle w:val="NoSpacing"/>
        <w:numPr>
          <w:ilvl w:val="0"/>
          <w:numId w:val="2"/>
        </w:numPr>
        <w:rPr>
          <w:sz w:val="16"/>
          <w:szCs w:val="16"/>
        </w:rPr>
      </w:pPr>
      <w:r>
        <w:rPr>
          <w:sz w:val="16"/>
          <w:szCs w:val="16"/>
        </w:rPr>
        <w:lastRenderedPageBreak/>
        <w:t xml:space="preserve">Safety – Promoting a safe, healthy work environment means sharing in responsible behavior and contributing to the safety and </w:t>
      </w:r>
      <w:r w:rsidR="00925228">
        <w:rPr>
          <w:sz w:val="16"/>
          <w:szCs w:val="16"/>
        </w:rPr>
        <w:t>wellbeing</w:t>
      </w:r>
      <w:r>
        <w:rPr>
          <w:sz w:val="16"/>
          <w:szCs w:val="16"/>
        </w:rPr>
        <w:t xml:space="preserve"> of others.</w:t>
      </w:r>
    </w:p>
    <w:p w14:paraId="47F2FD08" w14:textId="7330EFD7" w:rsidR="00A039CC" w:rsidRDefault="00A039CC" w:rsidP="00A039CC">
      <w:pPr>
        <w:pStyle w:val="NoSpacing"/>
        <w:ind w:left="720"/>
        <w:rPr>
          <w:sz w:val="16"/>
          <w:szCs w:val="16"/>
        </w:rPr>
      </w:pPr>
      <w:r>
        <w:rPr>
          <w:sz w:val="16"/>
          <w:szCs w:val="16"/>
        </w:rPr>
        <w:t xml:space="preserve">A safe, healthy work environment is of utmost importance to </w:t>
      </w:r>
      <w:r w:rsidR="00466F34">
        <w:rPr>
          <w:sz w:val="16"/>
          <w:szCs w:val="16"/>
        </w:rPr>
        <w:t>BTC</w:t>
      </w:r>
      <w:r>
        <w:rPr>
          <w:sz w:val="16"/>
          <w:szCs w:val="16"/>
        </w:rPr>
        <w:t>. Concern for the welfare of every client, employee and affiliate cannot be sacrificed for financial goals or anything else. Everyon</w:t>
      </w:r>
      <w:r w:rsidR="00755DE0">
        <w:rPr>
          <w:sz w:val="16"/>
          <w:szCs w:val="16"/>
        </w:rPr>
        <w:t xml:space="preserve">e has a hand in ensuring a safe and healthy environment by sharing in responsible behavior in all situations. </w:t>
      </w:r>
    </w:p>
    <w:p w14:paraId="4FE202B5" w14:textId="77777777" w:rsidR="00755DE0" w:rsidRDefault="00755DE0" w:rsidP="00755DE0">
      <w:pPr>
        <w:pStyle w:val="NoSpacing"/>
        <w:rPr>
          <w:sz w:val="16"/>
          <w:szCs w:val="16"/>
        </w:rPr>
      </w:pPr>
    </w:p>
    <w:p w14:paraId="2C8EBBB0" w14:textId="39C3799C" w:rsidR="00755DE0" w:rsidRDefault="00755DE0" w:rsidP="00755DE0">
      <w:pPr>
        <w:pStyle w:val="NoSpacing"/>
        <w:numPr>
          <w:ilvl w:val="0"/>
          <w:numId w:val="2"/>
        </w:numPr>
        <w:rPr>
          <w:sz w:val="16"/>
          <w:szCs w:val="16"/>
        </w:rPr>
      </w:pPr>
      <w:r>
        <w:rPr>
          <w:sz w:val="16"/>
          <w:szCs w:val="16"/>
        </w:rPr>
        <w:t xml:space="preserve">Diversity – </w:t>
      </w:r>
      <w:r w:rsidR="00466F34">
        <w:rPr>
          <w:sz w:val="16"/>
          <w:szCs w:val="16"/>
        </w:rPr>
        <w:t xml:space="preserve">Big Think </w:t>
      </w:r>
      <w:r w:rsidR="00925228">
        <w:rPr>
          <w:sz w:val="16"/>
          <w:szCs w:val="16"/>
        </w:rPr>
        <w:t>Capital taps</w:t>
      </w:r>
      <w:r>
        <w:rPr>
          <w:sz w:val="16"/>
          <w:szCs w:val="16"/>
        </w:rPr>
        <w:t xml:space="preserve"> into the unique talents and potential of anyone who is employed within our diverse work force. </w:t>
      </w:r>
      <w:r w:rsidR="00466F34">
        <w:rPr>
          <w:sz w:val="16"/>
          <w:szCs w:val="16"/>
        </w:rPr>
        <w:t>BTC</w:t>
      </w:r>
      <w:r>
        <w:rPr>
          <w:sz w:val="16"/>
          <w:szCs w:val="16"/>
        </w:rPr>
        <w:t xml:space="preserve"> employees are a reflection of our clients, business partners and communities in which we do business. </w:t>
      </w:r>
      <w:r w:rsidR="00466F34">
        <w:rPr>
          <w:sz w:val="16"/>
          <w:szCs w:val="16"/>
        </w:rPr>
        <w:t xml:space="preserve">Big Think </w:t>
      </w:r>
      <w:r w:rsidR="00B526F3">
        <w:rPr>
          <w:sz w:val="16"/>
          <w:szCs w:val="16"/>
        </w:rPr>
        <w:t>Capital is</w:t>
      </w:r>
      <w:r>
        <w:rPr>
          <w:sz w:val="16"/>
          <w:szCs w:val="16"/>
        </w:rPr>
        <w:t xml:space="preserve"> proud to be a workplace that reflects open opportunity. </w:t>
      </w:r>
    </w:p>
    <w:p w14:paraId="7AC311EC" w14:textId="77777777" w:rsidR="00755DE0" w:rsidRDefault="00755DE0" w:rsidP="00755DE0">
      <w:pPr>
        <w:pStyle w:val="NoSpacing"/>
        <w:rPr>
          <w:sz w:val="16"/>
          <w:szCs w:val="16"/>
        </w:rPr>
      </w:pPr>
    </w:p>
    <w:p w14:paraId="28937369" w14:textId="09DE2B4D" w:rsidR="00755DE0" w:rsidRDefault="008C15AF" w:rsidP="00755DE0">
      <w:pPr>
        <w:pStyle w:val="NoSpacing"/>
        <w:numPr>
          <w:ilvl w:val="0"/>
          <w:numId w:val="2"/>
        </w:numPr>
        <w:rPr>
          <w:sz w:val="16"/>
          <w:szCs w:val="16"/>
        </w:rPr>
      </w:pPr>
      <w:r>
        <w:rPr>
          <w:sz w:val="16"/>
          <w:szCs w:val="16"/>
        </w:rPr>
        <w:t xml:space="preserve">Communication – </w:t>
      </w:r>
      <w:r w:rsidR="00466F34">
        <w:rPr>
          <w:sz w:val="16"/>
          <w:szCs w:val="16"/>
        </w:rPr>
        <w:t xml:space="preserve">Big Think </w:t>
      </w:r>
      <w:r w:rsidR="00B526F3">
        <w:rPr>
          <w:sz w:val="16"/>
          <w:szCs w:val="16"/>
        </w:rPr>
        <w:t>Capital is</w:t>
      </w:r>
      <w:r>
        <w:rPr>
          <w:sz w:val="16"/>
          <w:szCs w:val="16"/>
        </w:rPr>
        <w:t xml:space="preserve"> committed to providing open, free and effective channels of communication for all employees. Open communication fosters teamwork and facilitates a healthy work environment </w:t>
      </w:r>
      <w:r w:rsidR="001871DB">
        <w:rPr>
          <w:sz w:val="16"/>
          <w:szCs w:val="16"/>
        </w:rPr>
        <w:t>thus build</w:t>
      </w:r>
      <w:r>
        <w:rPr>
          <w:sz w:val="16"/>
          <w:szCs w:val="16"/>
        </w:rPr>
        <w:t xml:space="preserve">ing synergy between individuals, departments and divisions. </w:t>
      </w:r>
    </w:p>
    <w:p w14:paraId="3BBF538B" w14:textId="77777777" w:rsidR="00755DE0" w:rsidRPr="00755DE0" w:rsidRDefault="00755DE0" w:rsidP="00755DE0">
      <w:pPr>
        <w:pStyle w:val="NoSpacing"/>
        <w:rPr>
          <w:sz w:val="16"/>
          <w:szCs w:val="16"/>
        </w:rPr>
      </w:pPr>
    </w:p>
    <w:p w14:paraId="35F4D184" w14:textId="0593AA01" w:rsidR="00755DE0" w:rsidRDefault="00755DE0" w:rsidP="00755DE0">
      <w:pPr>
        <w:pStyle w:val="NoSpacing"/>
        <w:numPr>
          <w:ilvl w:val="0"/>
          <w:numId w:val="2"/>
        </w:numPr>
        <w:rPr>
          <w:sz w:val="16"/>
          <w:szCs w:val="16"/>
        </w:rPr>
      </w:pPr>
      <w:r>
        <w:rPr>
          <w:sz w:val="16"/>
          <w:szCs w:val="16"/>
        </w:rPr>
        <w:t xml:space="preserve"> </w:t>
      </w:r>
      <w:r w:rsidR="001871DB">
        <w:rPr>
          <w:sz w:val="16"/>
          <w:szCs w:val="16"/>
        </w:rPr>
        <w:t xml:space="preserve">Support and Protect the Business and Reputation of </w:t>
      </w:r>
      <w:r w:rsidR="00466F34">
        <w:rPr>
          <w:sz w:val="16"/>
          <w:szCs w:val="16"/>
        </w:rPr>
        <w:t xml:space="preserve">Big Think </w:t>
      </w:r>
      <w:r w:rsidR="00B10ECE">
        <w:rPr>
          <w:sz w:val="16"/>
          <w:szCs w:val="16"/>
        </w:rPr>
        <w:t>Capital –</w:t>
      </w:r>
      <w:r w:rsidR="001871DB">
        <w:rPr>
          <w:sz w:val="16"/>
          <w:szCs w:val="16"/>
        </w:rPr>
        <w:t xml:space="preserve"> </w:t>
      </w:r>
      <w:r w:rsidR="00466F34">
        <w:rPr>
          <w:sz w:val="16"/>
          <w:szCs w:val="16"/>
        </w:rPr>
        <w:t xml:space="preserve">Big Think </w:t>
      </w:r>
      <w:r w:rsidR="00B526F3">
        <w:rPr>
          <w:sz w:val="16"/>
          <w:szCs w:val="16"/>
        </w:rPr>
        <w:t>Capital has</w:t>
      </w:r>
      <w:r w:rsidR="001871DB">
        <w:rPr>
          <w:sz w:val="16"/>
          <w:szCs w:val="16"/>
        </w:rPr>
        <w:t xml:space="preserve"> a responsibility to support and protect the business and reputation of our Company so that we can live up to the expectation of our investors, clients, affiliates and colleagues. We must strive to increase the value of our brand and provide a fair return to our investors by structuring and closing solid, make sense deals for our clients. Becoming an advisor to our clients and forming </w:t>
      </w:r>
      <w:r w:rsidR="00B526F3">
        <w:rPr>
          <w:sz w:val="16"/>
          <w:szCs w:val="16"/>
        </w:rPr>
        <w:t>long-lasting</w:t>
      </w:r>
      <w:r w:rsidR="001871DB">
        <w:rPr>
          <w:sz w:val="16"/>
          <w:szCs w:val="16"/>
        </w:rPr>
        <w:t xml:space="preserve"> relationships predicated on sound advice and product knowledge is what we are about. </w:t>
      </w:r>
    </w:p>
    <w:p w14:paraId="0C167C83" w14:textId="77777777" w:rsidR="001871DB" w:rsidRDefault="001871DB" w:rsidP="001871DB">
      <w:pPr>
        <w:pStyle w:val="ListParagraph"/>
        <w:rPr>
          <w:sz w:val="16"/>
          <w:szCs w:val="16"/>
        </w:rPr>
      </w:pPr>
    </w:p>
    <w:p w14:paraId="55B372F9" w14:textId="2A983846" w:rsidR="001871DB" w:rsidRDefault="001871DB" w:rsidP="00755DE0">
      <w:pPr>
        <w:pStyle w:val="NoSpacing"/>
        <w:numPr>
          <w:ilvl w:val="0"/>
          <w:numId w:val="2"/>
        </w:numPr>
        <w:rPr>
          <w:sz w:val="16"/>
          <w:szCs w:val="16"/>
        </w:rPr>
      </w:pPr>
      <w:r>
        <w:rPr>
          <w:sz w:val="16"/>
          <w:szCs w:val="16"/>
        </w:rPr>
        <w:t xml:space="preserve">Conflicts of Interest – </w:t>
      </w:r>
      <w:r w:rsidR="00466F34">
        <w:rPr>
          <w:sz w:val="16"/>
          <w:szCs w:val="16"/>
        </w:rPr>
        <w:t xml:space="preserve">Big Think </w:t>
      </w:r>
      <w:r w:rsidR="00B10ECE">
        <w:rPr>
          <w:sz w:val="16"/>
          <w:szCs w:val="16"/>
        </w:rPr>
        <w:t>Capital employees</w:t>
      </w:r>
      <w:r>
        <w:rPr>
          <w:sz w:val="16"/>
          <w:szCs w:val="16"/>
        </w:rPr>
        <w:t xml:space="preserve"> should avoid conflicts of interest or the appearance of a conflict of interest in the performance of his or her job. Conflicts of interest could damage </w:t>
      </w:r>
      <w:r w:rsidR="00466F34">
        <w:rPr>
          <w:sz w:val="16"/>
          <w:szCs w:val="16"/>
        </w:rPr>
        <w:t xml:space="preserve">Big Think Capital </w:t>
      </w:r>
      <w:r>
        <w:rPr>
          <w:sz w:val="16"/>
          <w:szCs w:val="16"/>
        </w:rPr>
        <w:t>’s image. Employees who are in a</w:t>
      </w:r>
      <w:r w:rsidR="00847862">
        <w:rPr>
          <w:sz w:val="16"/>
          <w:szCs w:val="16"/>
        </w:rPr>
        <w:t xml:space="preserve"> position to influence or impact</w:t>
      </w:r>
      <w:r>
        <w:rPr>
          <w:sz w:val="16"/>
          <w:szCs w:val="16"/>
        </w:rPr>
        <w:t xml:space="preserve"> the Company’s business relationships with other organizations must do so in a manner consistent with </w:t>
      </w:r>
      <w:r w:rsidR="00466F34">
        <w:rPr>
          <w:sz w:val="16"/>
          <w:szCs w:val="16"/>
        </w:rPr>
        <w:t xml:space="preserve">Big Think Capital </w:t>
      </w:r>
      <w:r>
        <w:rPr>
          <w:sz w:val="16"/>
          <w:szCs w:val="16"/>
        </w:rPr>
        <w:t xml:space="preserve">’s Code of Conduct. No employee shall compromise the integrity of the Company or the brand by breaching their fiduciary obligation to </w:t>
      </w:r>
      <w:r w:rsidR="00822BBC">
        <w:rPr>
          <w:sz w:val="16"/>
          <w:szCs w:val="16"/>
        </w:rPr>
        <w:t>always act in the best interest of the Client</w:t>
      </w:r>
      <w:r>
        <w:rPr>
          <w:sz w:val="16"/>
          <w:szCs w:val="16"/>
        </w:rPr>
        <w:t xml:space="preserve">. </w:t>
      </w:r>
    </w:p>
    <w:p w14:paraId="604E9BF0" w14:textId="77777777" w:rsidR="001871DB" w:rsidRDefault="001871DB" w:rsidP="001871DB">
      <w:pPr>
        <w:pStyle w:val="ListParagraph"/>
        <w:rPr>
          <w:sz w:val="16"/>
          <w:szCs w:val="16"/>
        </w:rPr>
      </w:pPr>
    </w:p>
    <w:p w14:paraId="42C12C17" w14:textId="693135E2" w:rsidR="001871DB" w:rsidRDefault="001871DB" w:rsidP="00755DE0">
      <w:pPr>
        <w:pStyle w:val="NoSpacing"/>
        <w:numPr>
          <w:ilvl w:val="0"/>
          <w:numId w:val="2"/>
        </w:numPr>
        <w:rPr>
          <w:sz w:val="16"/>
          <w:szCs w:val="16"/>
        </w:rPr>
      </w:pPr>
      <w:r>
        <w:rPr>
          <w:sz w:val="16"/>
          <w:szCs w:val="16"/>
        </w:rPr>
        <w:t xml:space="preserve">Confidentiality – Employees must </w:t>
      </w:r>
      <w:r w:rsidR="00E536AD">
        <w:rPr>
          <w:sz w:val="16"/>
          <w:szCs w:val="16"/>
        </w:rPr>
        <w:t xml:space="preserve">always protect the assets of the Company and </w:t>
      </w:r>
      <w:r w:rsidR="001C0BF2">
        <w:rPr>
          <w:sz w:val="16"/>
          <w:szCs w:val="16"/>
        </w:rPr>
        <w:t>the confidentiality</w:t>
      </w:r>
      <w:r w:rsidR="00E536AD">
        <w:rPr>
          <w:sz w:val="16"/>
          <w:szCs w:val="16"/>
        </w:rPr>
        <w:t xml:space="preserve"> of our clients</w:t>
      </w:r>
      <w:r>
        <w:rPr>
          <w:sz w:val="16"/>
          <w:szCs w:val="16"/>
        </w:rPr>
        <w:t>.</w:t>
      </w:r>
      <w:r w:rsidR="00BC07EA">
        <w:rPr>
          <w:sz w:val="16"/>
          <w:szCs w:val="16"/>
        </w:rPr>
        <w:t xml:space="preserve"> Company assets are the property of </w:t>
      </w:r>
      <w:r w:rsidR="00466F34">
        <w:rPr>
          <w:sz w:val="16"/>
          <w:szCs w:val="16"/>
        </w:rPr>
        <w:t xml:space="preserve">Big Think </w:t>
      </w:r>
      <w:r w:rsidR="00B10ECE">
        <w:rPr>
          <w:sz w:val="16"/>
          <w:szCs w:val="16"/>
        </w:rPr>
        <w:t>Capital.</w:t>
      </w:r>
      <w:r w:rsidR="00BC07EA">
        <w:rPr>
          <w:sz w:val="16"/>
          <w:szCs w:val="16"/>
        </w:rPr>
        <w:t xml:space="preserve"> Every employee should protect the assets of the Company and ensure that they are used efficiently and appropriately. Theft, carelessness and waste are not acceptable and will not be tolerated. Company assets should only be used for legitimate company business. Employees may not use confidential information for their personal benefit or the benefit of others. Outside parties could easily benefit from such information and may attempt by various means to obtain it. </w:t>
      </w:r>
      <w:r w:rsidR="00E536AD">
        <w:rPr>
          <w:sz w:val="16"/>
          <w:szCs w:val="16"/>
        </w:rPr>
        <w:t>Everyone</w:t>
      </w:r>
      <w:r w:rsidR="00BC07EA">
        <w:rPr>
          <w:sz w:val="16"/>
          <w:szCs w:val="16"/>
        </w:rPr>
        <w:t xml:space="preserve"> should exercise care not to discuss confidential issues in public areas or in casual conversation. </w:t>
      </w:r>
    </w:p>
    <w:p w14:paraId="07C54966" w14:textId="77777777" w:rsidR="00BC07EA" w:rsidRDefault="00BC07EA" w:rsidP="00BC07EA">
      <w:pPr>
        <w:pStyle w:val="ListParagraph"/>
        <w:rPr>
          <w:sz w:val="16"/>
          <w:szCs w:val="16"/>
        </w:rPr>
      </w:pPr>
    </w:p>
    <w:p w14:paraId="369D75C5" w14:textId="656F752C" w:rsidR="00BC07EA" w:rsidRDefault="00BC07EA" w:rsidP="00755DE0">
      <w:pPr>
        <w:pStyle w:val="NoSpacing"/>
        <w:numPr>
          <w:ilvl w:val="0"/>
          <w:numId w:val="2"/>
        </w:numPr>
        <w:rPr>
          <w:sz w:val="16"/>
          <w:szCs w:val="16"/>
        </w:rPr>
      </w:pPr>
      <w:r>
        <w:rPr>
          <w:sz w:val="16"/>
          <w:szCs w:val="16"/>
        </w:rPr>
        <w:t xml:space="preserve">Competition – Compete aggressively but fairly. </w:t>
      </w:r>
      <w:r w:rsidR="00466F34">
        <w:rPr>
          <w:sz w:val="16"/>
          <w:szCs w:val="16"/>
        </w:rPr>
        <w:t xml:space="preserve">Big Think </w:t>
      </w:r>
      <w:r w:rsidR="00B10ECE">
        <w:rPr>
          <w:sz w:val="16"/>
          <w:szCs w:val="16"/>
        </w:rPr>
        <w:t>Capital expects</w:t>
      </w:r>
      <w:r>
        <w:rPr>
          <w:sz w:val="16"/>
          <w:szCs w:val="16"/>
        </w:rPr>
        <w:t xml:space="preserve"> employees to compete zealously but fairly. Employees are expected to sell </w:t>
      </w:r>
      <w:r w:rsidR="00466F34">
        <w:rPr>
          <w:sz w:val="16"/>
          <w:szCs w:val="16"/>
        </w:rPr>
        <w:t xml:space="preserve">Big Think Capital </w:t>
      </w:r>
      <w:r>
        <w:rPr>
          <w:sz w:val="16"/>
          <w:szCs w:val="16"/>
        </w:rPr>
        <w:t xml:space="preserve">’s products on their quality and merit. </w:t>
      </w:r>
      <w:r w:rsidR="00466F34">
        <w:rPr>
          <w:sz w:val="16"/>
          <w:szCs w:val="16"/>
        </w:rPr>
        <w:t xml:space="preserve">Big Think </w:t>
      </w:r>
      <w:r w:rsidR="00B10ECE">
        <w:rPr>
          <w:sz w:val="16"/>
          <w:szCs w:val="16"/>
        </w:rPr>
        <w:t>Capital employees</w:t>
      </w:r>
      <w:r>
        <w:rPr>
          <w:sz w:val="16"/>
          <w:szCs w:val="16"/>
        </w:rPr>
        <w:t xml:space="preserve"> shall not disparage competitors, mislead current or potential clients or collect inappropriate information about competitors, clients or affiliates in a manner that violates Company policy. Remember to treat other businesses and clients in the same </w:t>
      </w:r>
      <w:r w:rsidR="001C0BF2">
        <w:rPr>
          <w:sz w:val="16"/>
          <w:szCs w:val="16"/>
        </w:rPr>
        <w:t>way</w:t>
      </w:r>
      <w:r>
        <w:rPr>
          <w:sz w:val="16"/>
          <w:szCs w:val="16"/>
        </w:rPr>
        <w:t xml:space="preserve"> we wish to be treated.</w:t>
      </w:r>
    </w:p>
    <w:p w14:paraId="51BBC462" w14:textId="77777777" w:rsidR="00BC07EA" w:rsidRDefault="00BC07EA" w:rsidP="00BC07EA">
      <w:pPr>
        <w:pStyle w:val="ListParagraph"/>
        <w:rPr>
          <w:sz w:val="16"/>
          <w:szCs w:val="16"/>
        </w:rPr>
      </w:pPr>
    </w:p>
    <w:p w14:paraId="2B69B7D3" w14:textId="77777777" w:rsidR="00110EF2" w:rsidRDefault="00BC07EA" w:rsidP="00755DE0">
      <w:pPr>
        <w:pStyle w:val="NoSpacing"/>
        <w:numPr>
          <w:ilvl w:val="0"/>
          <w:numId w:val="2"/>
        </w:numPr>
        <w:rPr>
          <w:sz w:val="16"/>
          <w:szCs w:val="16"/>
        </w:rPr>
      </w:pPr>
      <w:r>
        <w:rPr>
          <w:sz w:val="16"/>
          <w:szCs w:val="16"/>
        </w:rPr>
        <w:t xml:space="preserve">Complaints – Report Unethical, Improper or Illegal behavior. </w:t>
      </w:r>
    </w:p>
    <w:p w14:paraId="11BDD36D" w14:textId="1F70D6BB" w:rsidR="00BC07EA" w:rsidRDefault="00BC07EA" w:rsidP="00110EF2">
      <w:pPr>
        <w:pStyle w:val="NoSpacing"/>
        <w:ind w:left="720"/>
        <w:rPr>
          <w:sz w:val="16"/>
          <w:szCs w:val="16"/>
        </w:rPr>
      </w:pPr>
      <w:r>
        <w:rPr>
          <w:sz w:val="16"/>
          <w:szCs w:val="16"/>
        </w:rPr>
        <w:t>Employees are encouraged to talk to their managers</w:t>
      </w:r>
      <w:r w:rsidR="00110EF2">
        <w:rPr>
          <w:sz w:val="16"/>
          <w:szCs w:val="16"/>
        </w:rPr>
        <w:t xml:space="preserve"> when in doubt about the appropriate or ethical course of action in a particular situation. Every employee must report unethical, improper or illegal behavior involving or</w:t>
      </w:r>
      <w:r w:rsidR="00847862">
        <w:rPr>
          <w:sz w:val="16"/>
          <w:szCs w:val="16"/>
        </w:rPr>
        <w:t xml:space="preserve"> related to </w:t>
      </w:r>
      <w:r w:rsidR="00466F34">
        <w:rPr>
          <w:sz w:val="16"/>
          <w:szCs w:val="16"/>
        </w:rPr>
        <w:t xml:space="preserve">Big Think </w:t>
      </w:r>
      <w:r w:rsidR="00B10ECE">
        <w:rPr>
          <w:sz w:val="16"/>
          <w:szCs w:val="16"/>
        </w:rPr>
        <w:t>Capital,</w:t>
      </w:r>
      <w:r w:rsidR="00847862">
        <w:rPr>
          <w:sz w:val="16"/>
          <w:szCs w:val="16"/>
        </w:rPr>
        <w:t xml:space="preserve"> it</w:t>
      </w:r>
      <w:r w:rsidR="00110EF2">
        <w:rPr>
          <w:sz w:val="16"/>
          <w:szCs w:val="16"/>
        </w:rPr>
        <w:t>s affiliates or investors.</w:t>
      </w:r>
    </w:p>
    <w:p w14:paraId="3A64B1CC" w14:textId="77777777" w:rsidR="001871DB" w:rsidRDefault="001871DB" w:rsidP="001871DB">
      <w:pPr>
        <w:pStyle w:val="ListParagraph"/>
        <w:rPr>
          <w:sz w:val="16"/>
          <w:szCs w:val="16"/>
        </w:rPr>
      </w:pPr>
    </w:p>
    <w:p w14:paraId="4405B79A" w14:textId="3CBA1654" w:rsidR="001871DB" w:rsidRPr="00681D22" w:rsidRDefault="00110EF2" w:rsidP="00110EF2">
      <w:pPr>
        <w:pStyle w:val="NoSpacing"/>
        <w:ind w:left="720"/>
        <w:rPr>
          <w:sz w:val="16"/>
          <w:szCs w:val="16"/>
        </w:rPr>
      </w:pPr>
      <w:r>
        <w:rPr>
          <w:sz w:val="16"/>
          <w:szCs w:val="16"/>
        </w:rPr>
        <w:t xml:space="preserve">Any questions or concerns regarding the </w:t>
      </w:r>
      <w:r w:rsidR="00466F34">
        <w:rPr>
          <w:sz w:val="16"/>
          <w:szCs w:val="16"/>
        </w:rPr>
        <w:t xml:space="preserve">Big Think </w:t>
      </w:r>
      <w:r w:rsidR="001C0BF2">
        <w:rPr>
          <w:sz w:val="16"/>
          <w:szCs w:val="16"/>
        </w:rPr>
        <w:t>Capital Code</w:t>
      </w:r>
      <w:r>
        <w:rPr>
          <w:sz w:val="16"/>
          <w:szCs w:val="16"/>
        </w:rPr>
        <w:t xml:space="preserve"> of Conduct can be e-</w:t>
      </w:r>
      <w:r w:rsidR="00466F34">
        <w:rPr>
          <w:sz w:val="16"/>
          <w:szCs w:val="16"/>
        </w:rPr>
        <w:t xml:space="preserve">mailed to </w:t>
      </w:r>
      <w:hyperlink r:id="rId6" w:history="1">
        <w:r w:rsidR="00466F34" w:rsidRPr="0065263A">
          <w:rPr>
            <w:rStyle w:val="Hyperlink"/>
            <w:sz w:val="16"/>
            <w:szCs w:val="16"/>
          </w:rPr>
          <w:t>hello@bigthinkcapital.com</w:t>
        </w:r>
      </w:hyperlink>
      <w:r w:rsidR="00466F34">
        <w:rPr>
          <w:sz w:val="16"/>
          <w:szCs w:val="16"/>
        </w:rPr>
        <w:t xml:space="preserve"> </w:t>
      </w:r>
    </w:p>
    <w:sectPr w:rsidR="001871DB" w:rsidRPr="00681D22" w:rsidSect="00173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1A7FB0"/>
    <w:multiLevelType w:val="hybridMultilevel"/>
    <w:tmpl w:val="19DC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63773"/>
    <w:multiLevelType w:val="hybridMultilevel"/>
    <w:tmpl w:val="EC24E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068238">
    <w:abstractNumId w:val="0"/>
  </w:num>
  <w:num w:numId="2" w16cid:durableId="1517957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22"/>
    <w:rsid w:val="00050F18"/>
    <w:rsid w:val="000A12D0"/>
    <w:rsid w:val="00110EF2"/>
    <w:rsid w:val="00173A76"/>
    <w:rsid w:val="001871DB"/>
    <w:rsid w:val="001C0BF2"/>
    <w:rsid w:val="002E3499"/>
    <w:rsid w:val="0039664A"/>
    <w:rsid w:val="00424411"/>
    <w:rsid w:val="00466F34"/>
    <w:rsid w:val="00584302"/>
    <w:rsid w:val="005D36C6"/>
    <w:rsid w:val="00636A35"/>
    <w:rsid w:val="00681D22"/>
    <w:rsid w:val="006B451B"/>
    <w:rsid w:val="00755DE0"/>
    <w:rsid w:val="00822BBC"/>
    <w:rsid w:val="00847862"/>
    <w:rsid w:val="008C15AF"/>
    <w:rsid w:val="00925228"/>
    <w:rsid w:val="009B2629"/>
    <w:rsid w:val="00A039CC"/>
    <w:rsid w:val="00AC4D95"/>
    <w:rsid w:val="00B10ECE"/>
    <w:rsid w:val="00B526F3"/>
    <w:rsid w:val="00BC07EA"/>
    <w:rsid w:val="00BD5D05"/>
    <w:rsid w:val="00C76FB8"/>
    <w:rsid w:val="00D134B7"/>
    <w:rsid w:val="00E5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ED97"/>
  <w15:docId w15:val="{89B91FFA-3E7F-41E0-A3C0-74BB0A7F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1D22"/>
    <w:pPr>
      <w:spacing w:after="0" w:line="240" w:lineRule="auto"/>
    </w:pPr>
  </w:style>
  <w:style w:type="paragraph" w:styleId="ListParagraph">
    <w:name w:val="List Paragraph"/>
    <w:basedOn w:val="Normal"/>
    <w:uiPriority w:val="34"/>
    <w:qFormat/>
    <w:rsid w:val="00755DE0"/>
    <w:pPr>
      <w:ind w:left="720"/>
      <w:contextualSpacing/>
    </w:pPr>
  </w:style>
  <w:style w:type="character" w:styleId="Hyperlink">
    <w:name w:val="Hyperlink"/>
    <w:basedOn w:val="DefaultParagraphFont"/>
    <w:uiPriority w:val="99"/>
    <w:unhideWhenUsed/>
    <w:rsid w:val="00110EF2"/>
    <w:rPr>
      <w:color w:val="0000FF" w:themeColor="hyperlink"/>
      <w:u w:val="single"/>
    </w:rPr>
  </w:style>
  <w:style w:type="paragraph" w:styleId="BalloonText">
    <w:name w:val="Balloon Text"/>
    <w:basedOn w:val="Normal"/>
    <w:link w:val="BalloonTextChar"/>
    <w:uiPriority w:val="99"/>
    <w:semiHidden/>
    <w:unhideWhenUsed/>
    <w:rsid w:val="00110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EF2"/>
    <w:rPr>
      <w:rFonts w:ascii="Tahoma" w:hAnsi="Tahoma" w:cs="Tahoma"/>
      <w:sz w:val="16"/>
      <w:szCs w:val="16"/>
    </w:rPr>
  </w:style>
  <w:style w:type="character" w:styleId="UnresolvedMention">
    <w:name w:val="Unresolved Mention"/>
    <w:basedOn w:val="DefaultParagraphFont"/>
    <w:uiPriority w:val="99"/>
    <w:semiHidden/>
    <w:unhideWhenUsed/>
    <w:rsid w:val="00466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lo@bigthinkcapita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Brown</dc:creator>
  <cp:lastModifiedBy>Catherine D’Amato</cp:lastModifiedBy>
  <cp:revision>9</cp:revision>
  <dcterms:created xsi:type="dcterms:W3CDTF">2024-07-02T15:14:00Z</dcterms:created>
  <dcterms:modified xsi:type="dcterms:W3CDTF">2024-08-08T15:49:00Z</dcterms:modified>
</cp:coreProperties>
</file>